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5FFA" w14:textId="77777777" w:rsidR="00947CB9" w:rsidRPr="00947CB9" w:rsidRDefault="00947CB9" w:rsidP="00947CB9">
      <w:pPr>
        <w:tabs>
          <w:tab w:val="left" w:pos="-5103"/>
        </w:tabs>
        <w:spacing w:after="40" w:line="288" w:lineRule="auto"/>
        <w:rPr>
          <w:rFonts w:ascii="Calibri" w:eastAsia="Times New Roman" w:hAnsi="Calibri" w:cs="Calibri"/>
          <w:sz w:val="24"/>
          <w:szCs w:val="24"/>
          <w:lang w:eastAsia="x-none"/>
        </w:rPr>
      </w:pPr>
      <w:r w:rsidRPr="00947CB9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>KLAUZULA INFORMACYJNA DOTYCZĄCA RODO</w:t>
      </w:r>
      <w:r w:rsidRPr="00947CB9">
        <w:rPr>
          <w:rFonts w:ascii="Calibri" w:eastAsia="Times New Roman" w:hAnsi="Calibri" w:cs="Calibri"/>
          <w:b/>
          <w:bCs/>
          <w:sz w:val="24"/>
          <w:szCs w:val="24"/>
          <w:lang w:eastAsia="x-none"/>
        </w:rPr>
        <w:t xml:space="preserve"> </w:t>
      </w:r>
    </w:p>
    <w:p w14:paraId="65ACBFE0" w14:textId="77777777" w:rsidR="00947CB9" w:rsidRPr="00947CB9" w:rsidRDefault="00947CB9" w:rsidP="00947CB9">
      <w:pPr>
        <w:numPr>
          <w:ilvl w:val="1"/>
          <w:numId w:val="1"/>
        </w:numPr>
        <w:autoSpaceDE w:val="0"/>
        <w:autoSpaceDN w:val="0"/>
        <w:adjustRightInd w:val="0"/>
        <w:spacing w:after="40" w:line="288" w:lineRule="auto"/>
        <w:ind w:left="567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art. 13 ust. 1 i 2 rozporządzenia Parlamentu Europejskiego i Rady (UE) 2016/679  </w:t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Wykonawców biorących udział w postępowaniu, że:</w:t>
      </w:r>
    </w:p>
    <w:p w14:paraId="2F49EE36" w14:textId="77777777" w:rsidR="00947CB9" w:rsidRPr="00947CB9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Administrator danych osobowych, czyli podmiotem decydującym o celach i środkach przetwarzania Pani/Pana danych osobowych jest </w:t>
      </w:r>
      <w:r w:rsidRPr="00947CB9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proofErr w:type="spellStart"/>
      <w:r w:rsidRPr="00947CB9">
        <w:rPr>
          <w:rFonts w:ascii="Calibri" w:eastAsia="Times New Roman" w:hAnsi="Calibri" w:cs="Calibri"/>
          <w:b/>
          <w:sz w:val="24"/>
          <w:szCs w:val="24"/>
          <w:lang w:eastAsia="pl-PL"/>
        </w:rPr>
        <w:t>Tarpil</w:t>
      </w:r>
      <w:proofErr w:type="spellEnd"/>
      <w:r w:rsidRPr="00947CB9">
        <w:rPr>
          <w:rFonts w:ascii="Calibri" w:eastAsia="Times New Roman" w:hAnsi="Calibri" w:cs="Calibri"/>
          <w:b/>
          <w:sz w:val="24"/>
          <w:szCs w:val="24"/>
          <w:lang w:eastAsia="pl-PL"/>
        </w:rPr>
        <w:t>” Sp. z o.o.</w:t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 (dalej: TARPIL) - siedziba: 64-920 Piła, ul. Rynkowa 42, wpisana do KRS pod numerem 0000040522 , </w:t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NIP </w:t>
      </w:r>
      <w:r w:rsidRPr="00947CB9">
        <w:rPr>
          <w:rFonts w:ascii="Calibri" w:eastAsia="Times New Roman" w:hAnsi="Calibri" w:cs="Calibri"/>
          <w:bCs/>
          <w:sz w:val="24"/>
          <w:szCs w:val="24"/>
          <w:lang w:eastAsia="pl-PL"/>
        </w:rPr>
        <w:t>764-000-09-17</w:t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, REGON: </w:t>
      </w:r>
      <w:r w:rsidRPr="00947CB9">
        <w:rPr>
          <w:rFonts w:ascii="Calibri" w:eastAsia="Times New Roman" w:hAnsi="Calibri" w:cs="Calibri"/>
          <w:bCs/>
          <w:sz w:val="24"/>
          <w:szCs w:val="24"/>
          <w:lang w:eastAsia="pl-PL"/>
        </w:rPr>
        <w:t>001367330</w:t>
      </w:r>
      <w:r w:rsidRPr="00947CB9">
        <w:rPr>
          <w:rFonts w:ascii="Calibri" w:eastAsia="Times New Roman" w:hAnsi="Calibri" w:cs="Calibri"/>
          <w:b/>
          <w:sz w:val="24"/>
          <w:szCs w:val="24"/>
          <w:lang w:eastAsia="pl-PL"/>
        </w:rPr>
        <w:t>,</w:t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 tel. 67 212 78 33, e-mail: </w:t>
      </w:r>
      <w:hyperlink r:id="rId5" w:history="1">
        <w:r w:rsidRPr="00947CB9">
          <w:rPr>
            <w:rFonts w:ascii="Calibri" w:eastAsia="Calibri" w:hAnsi="Calibri" w:cs="Calibri"/>
            <w:sz w:val="24"/>
            <w:szCs w:val="24"/>
            <w:u w:val="single"/>
          </w:rPr>
          <w:t>tarpil@tarpil.pila.pl</w:t>
        </w:r>
      </w:hyperlink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2444E6E" w14:textId="77777777" w:rsidR="00947CB9" w:rsidRPr="00947CB9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W TARPIL wyznaczono Inspektora Ochrony Danych Osobowych, z którym może się Pani/Pan skontaktować w sprawach ochrony i przetwarzania swoich danych osobowych pod adresem e-mail: </w:t>
      </w:r>
      <w:hyperlink r:id="rId6" w:history="1">
        <w:r w:rsidRPr="00947CB9">
          <w:rPr>
            <w:rFonts w:ascii="Calibri" w:eastAsia="Calibri" w:hAnsi="Calibri" w:cs="Calibri"/>
            <w:sz w:val="24"/>
            <w:szCs w:val="24"/>
            <w:u w:val="single"/>
          </w:rPr>
          <w:t>tarpil@tarpil.pila.pl</w:t>
        </w:r>
      </w:hyperlink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. lub pisemnie na adres naszej siedziby wskazany w pkt 1.</w:t>
      </w:r>
    </w:p>
    <w:p w14:paraId="5181B05F" w14:textId="77777777" w:rsidR="00947CB9" w:rsidRPr="00947CB9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Pani/Pana dane osobowe przetwarzane będą w celach związanym z postępowaniem </w:t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udzielenie zamówienia publicznego w oparciu o zawarte umowy, w celach związanych z realizacją obowiązków TARPIL jako Zamawiającego, które wynikają </w:t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br/>
        <w:t>z obowiązujących przepisów prawa w tym zakresie, a także w celu realizacji obowiązku powadzenia ewidencji korespondencji i archiwizacji dokumentacji, co stanowi o zgodnym z prawem przetwarzaniu danych osobowych w oparciu o przesłanki legalizujące przetwarzanie danych osobowych wymienione w art. 6 ust. 1 lit. b i c RODO.</w:t>
      </w:r>
    </w:p>
    <w:p w14:paraId="77580141" w14:textId="77777777" w:rsidR="00947CB9" w:rsidRPr="00947CB9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Pani/Pana dane osobowe będą przetwarzane przez okres przewidziany przepisami prawa w tym zakresie, w tym przez okres przechowywania dokumentacji określony w przepisach powszechnych i uregulowaniach wewnętrznych TARPIL w zakresie archiwizacji dokumentów, okres przedawnienia roszczeń przysługujących TARPIL </w:t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i w stosunku do niego. </w:t>
      </w:r>
    </w:p>
    <w:p w14:paraId="0635052A" w14:textId="77777777" w:rsidR="00947CB9" w:rsidRPr="00947CB9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Dokumentacja dotycząca postępowania o udzielenie zamówienia publicznego będzie przechowywana, zgodnie z art. 78 Ustawy </w:t>
      </w:r>
      <w:proofErr w:type="spellStart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obowiązywania umowy.</w:t>
      </w:r>
    </w:p>
    <w:p w14:paraId="3B13DB20" w14:textId="77777777" w:rsidR="00947CB9" w:rsidRPr="00947CB9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Odbiorcami Pani/Pana danych osobowych będą osoby lub podmioty, którym udostępniona zostanie dokumentacja postępowania w o ustawę </w:t>
      </w:r>
      <w:proofErr w:type="spellStart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03CA1D51" w14:textId="77777777" w:rsidR="00947CB9" w:rsidRPr="00947CB9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Pani/Pana dane osobowe mogą być udostępniane innym podmiotom jeżeli obowiązek taki będzie wynikać z przepisów prawa. Do Pani/Pana danych mogą też mieć dostęp podmioty przetwarzające dane w naszym imieniu, np. kancelarie radców prawnych, firmy zapewniające Spółce obsługę informatyczną, firmy świadczące usługi z zakresu archiwizacji dokumentów, podmiot zapewniający Spółce obsługę w zakresie zamówień  publicznych, podmiot wykonujący zadania Inspektora Ochrony Danych, jak również inni administratorzy danych osobowych przetwarzający dane we własnym imieniu, np. podmioty prowadzące działalność pocztową lub kurierską.</w:t>
      </w:r>
    </w:p>
    <w:p w14:paraId="7BD352DC" w14:textId="77777777" w:rsidR="00947CB9" w:rsidRPr="00947CB9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Zgodnie z RODO przysługuje Pani/Panu:</w:t>
      </w:r>
    </w:p>
    <w:p w14:paraId="751EC917" w14:textId="77777777" w:rsidR="00947CB9" w:rsidRPr="00947CB9" w:rsidRDefault="00947CB9" w:rsidP="00947CB9">
      <w:pPr>
        <w:spacing w:after="40" w:line="288" w:lineRule="auto"/>
        <w:ind w:left="1134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a) prawo dostępu do swoich danych osobowych oraz otrzymania ich kopii;</w:t>
      </w:r>
    </w:p>
    <w:p w14:paraId="39156B45" w14:textId="77777777" w:rsidR="00947CB9" w:rsidRPr="00947CB9" w:rsidRDefault="00947CB9" w:rsidP="00947CB9">
      <w:pPr>
        <w:spacing w:after="40" w:line="288" w:lineRule="auto"/>
        <w:ind w:left="1134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b) prawo do sprostowania (poprawiania) swoich danych osobowych;</w:t>
      </w:r>
    </w:p>
    <w:p w14:paraId="05C10FE9" w14:textId="77777777" w:rsidR="00947CB9" w:rsidRPr="00947CB9" w:rsidRDefault="00947CB9" w:rsidP="00947CB9">
      <w:pPr>
        <w:spacing w:after="40" w:line="288" w:lineRule="auto"/>
        <w:ind w:left="1134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c) ograniczenia przetwarzania danych osobowych.</w:t>
      </w:r>
    </w:p>
    <w:p w14:paraId="5A8C08F4" w14:textId="77777777" w:rsidR="00947CB9" w:rsidRPr="00947CB9" w:rsidRDefault="00947CB9" w:rsidP="00947CB9">
      <w:pPr>
        <w:spacing w:after="40" w:line="288" w:lineRule="auto"/>
        <w:ind w:left="1134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Jeżeli chce Pani/Pan skorzystać z któregokolwiek z tych uprawnień prosimy o kontakt z Inspektorem Ochrony Danych Osobowych, wskazany w pkt 2 lub pisemnie na adres korespondencyjny, wskazany w pkt 1.</w:t>
      </w:r>
    </w:p>
    <w:p w14:paraId="49405208" w14:textId="77777777" w:rsidR="00947CB9" w:rsidRPr="00947CB9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Zgodnie z RODO nie przysługuje Pani/Panu:</w:t>
      </w:r>
    </w:p>
    <w:p w14:paraId="4397CB22" w14:textId="77777777" w:rsidR="00947CB9" w:rsidRPr="00947CB9" w:rsidRDefault="00947CB9" w:rsidP="00947CB9">
      <w:pPr>
        <w:spacing w:after="40" w:line="288" w:lineRule="auto"/>
        <w:ind w:left="1134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47CB9">
        <w:rPr>
          <w:rFonts w:ascii="Calibri" w:eastAsia="Times New Roman" w:hAnsi="Calibri" w:cs="Calibri"/>
          <w:sz w:val="24"/>
          <w:szCs w:val="24"/>
          <w:lang w:val="x-none" w:eastAsia="x-none"/>
        </w:rPr>
        <w:t>a) w związku z art. 17 ust. 3 lit. b, d lub e RODO prawo do usunięcia danych  osobowych;</w:t>
      </w:r>
    </w:p>
    <w:p w14:paraId="3158A31B" w14:textId="77777777" w:rsidR="00947CB9" w:rsidRPr="00947CB9" w:rsidRDefault="00947CB9" w:rsidP="00947CB9">
      <w:pPr>
        <w:spacing w:after="40" w:line="288" w:lineRule="auto"/>
        <w:ind w:left="1134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47CB9">
        <w:rPr>
          <w:rFonts w:ascii="Calibri" w:eastAsia="Times New Roman" w:hAnsi="Calibri" w:cs="Calibri"/>
          <w:sz w:val="24"/>
          <w:szCs w:val="24"/>
          <w:lang w:val="x-none" w:eastAsia="x-none"/>
        </w:rPr>
        <w:t>b) prawo do przenoszenia danych osobowych, o którym mowa w art. 20 RODO;</w:t>
      </w:r>
    </w:p>
    <w:p w14:paraId="30760ECA" w14:textId="77777777" w:rsidR="00947CB9" w:rsidRPr="00947CB9" w:rsidRDefault="00947CB9" w:rsidP="00947CB9">
      <w:pPr>
        <w:spacing w:after="40" w:line="288" w:lineRule="auto"/>
        <w:ind w:left="1134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47CB9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c) na podstawie art. 21 RODO prawo sprzeciwu, wobec przetwarzania danych osobowych, gdyż podstawą prawną przetwarzania Pani/Pana danych osobowych jest art. 6 ust. 1 lit. b i c RODO. </w:t>
      </w:r>
    </w:p>
    <w:p w14:paraId="3C2215E7" w14:textId="77777777" w:rsidR="00947CB9" w:rsidRPr="00947CB9" w:rsidRDefault="00947CB9" w:rsidP="00947CB9">
      <w:pPr>
        <w:spacing w:after="40" w:line="288" w:lineRule="auto"/>
        <w:ind w:left="1134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47CB9">
        <w:rPr>
          <w:rFonts w:ascii="Calibri" w:eastAsia="Times New Roman" w:hAnsi="Calibri" w:cs="Calibri"/>
          <w:sz w:val="24"/>
          <w:szCs w:val="24"/>
          <w:lang w:val="x-none" w:eastAsia="x-none"/>
        </w:rPr>
        <w:t>Zgodnie z RODO, każdej osobie, której dane przetwarzamy przysługuje prawo do     wniesienia skargi do Prezesa Urzędu Ochrony Danych Osobowych.</w:t>
      </w:r>
    </w:p>
    <w:p w14:paraId="02AF1371" w14:textId="77777777" w:rsidR="00947CB9" w:rsidRPr="00947CB9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ww. Ustawy </w:t>
      </w:r>
      <w:proofErr w:type="spellStart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ww. Ustawy </w:t>
      </w:r>
      <w:proofErr w:type="spellStart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1898555" w14:textId="77777777" w:rsidR="00947CB9" w:rsidRPr="00947CB9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W oparciu o Pani/Pana dane osobowe TARPIL nie będzie podejmowała wobec Pani/Pana zautomatyzowanych decyzji, w tym decyzji będących wynikiem profilowania.</w:t>
      </w:r>
    </w:p>
    <w:p w14:paraId="0694B282" w14:textId="2898A968" w:rsidR="00036004" w:rsidRDefault="00947CB9" w:rsidP="00947CB9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TARPIL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sectPr w:rsidR="0003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5E49"/>
    <w:multiLevelType w:val="multilevel"/>
    <w:tmpl w:val="71C8A4F8"/>
    <w:lvl w:ilvl="0">
      <w:start w:val="6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Times New Roman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CB358F"/>
    <w:multiLevelType w:val="multilevel"/>
    <w:tmpl w:val="4A62F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B9"/>
    <w:rsid w:val="00036004"/>
    <w:rsid w:val="009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53AB"/>
  <w15:chartTrackingRefBased/>
  <w15:docId w15:val="{04AB40D5-16D0-4252-A021-E8B8456A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pil@tarpil.pila.pl" TargetMode="External"/><Relationship Id="rId5" Type="http://schemas.openxmlformats.org/officeDocument/2006/relationships/hyperlink" Target="mailto:tarpil@tarpil.pi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2021-11-04T12:10:00Z</dcterms:created>
  <dcterms:modified xsi:type="dcterms:W3CDTF">2021-11-04T12:12:00Z</dcterms:modified>
</cp:coreProperties>
</file>